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2709C" w14:textId="77777777" w:rsidR="00195B41" w:rsidRDefault="00195B41" w:rsidP="00F858A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C62208A" w14:textId="64816411" w:rsidR="005502D5" w:rsidRDefault="00195B41" w:rsidP="00F858A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</w:t>
      </w:r>
      <w:bookmarkStart w:id="0" w:name="_GoBack"/>
      <w:bookmarkEnd w:id="0"/>
      <w:r w:rsidR="00F858AB" w:rsidRPr="005502D5">
        <w:rPr>
          <w:rFonts w:ascii="Times New Roman" w:hAnsi="Times New Roman" w:cs="Times New Roman"/>
          <w:b/>
          <w:sz w:val="32"/>
          <w:szCs w:val="32"/>
        </w:rPr>
        <w:t>П</w:t>
      </w:r>
      <w:r>
        <w:rPr>
          <w:rFonts w:ascii="Times New Roman" w:hAnsi="Times New Roman" w:cs="Times New Roman"/>
          <w:b/>
          <w:sz w:val="32"/>
          <w:szCs w:val="32"/>
        </w:rPr>
        <w:t>риложение</w:t>
      </w:r>
      <w:r w:rsidR="00F858AB" w:rsidRPr="005502D5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F858AB">
        <w:rPr>
          <w:rFonts w:ascii="Times New Roman" w:hAnsi="Times New Roman" w:cs="Times New Roman"/>
          <w:b/>
          <w:sz w:val="32"/>
          <w:szCs w:val="32"/>
        </w:rPr>
        <w:t>1</w:t>
      </w:r>
    </w:p>
    <w:p w14:paraId="2758398B" w14:textId="77777777" w:rsidR="00F858AB" w:rsidRPr="005502D5" w:rsidRDefault="00F858AB" w:rsidP="00F858A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B874B4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502D5">
        <w:rPr>
          <w:rFonts w:ascii="Times New Roman" w:hAnsi="Times New Roman" w:cs="Times New Roman"/>
          <w:b/>
          <w:sz w:val="32"/>
          <w:szCs w:val="32"/>
        </w:rPr>
        <w:t>Документи за междинно и окончателно плащане</w:t>
      </w:r>
    </w:p>
    <w:p w14:paraId="605F305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2D5">
        <w:rPr>
          <w:rFonts w:ascii="Times New Roman" w:hAnsi="Times New Roman" w:cs="Times New Roman"/>
          <w:b/>
          <w:sz w:val="24"/>
          <w:szCs w:val="24"/>
        </w:rPr>
        <w:t xml:space="preserve">А. Общи документи: </w:t>
      </w:r>
    </w:p>
    <w:p w14:paraId="3ECF569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Искане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 (по образец).</w:t>
      </w:r>
    </w:p>
    <w:p w14:paraId="333AEEC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E5FF2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 на помощта.</w:t>
      </w:r>
    </w:p>
    <w:p w14:paraId="707B9A3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D74E3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3. Документ, удостоверяващ представителната власт на законния представител на бенефициент, създаден по Закона за Селскостопанската академия - важи за юридическите лица, създадени по Закона за Селскостопанската академия.</w:t>
      </w:r>
    </w:p>
    <w:p w14:paraId="6EDFD2D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A96E69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4. Копие от удостоверение от Държавната комисия за стоковите борси и тържищата за регистрация на пазар на производители (в случай на бенефициент, който е пазар на производители).</w:t>
      </w:r>
    </w:p>
    <w:p w14:paraId="4DFD6B0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FF4D2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5. Удостоверение за признаване на групата/организацията на производители - важи за бенефициенти групи/организации на производители.</w:t>
      </w:r>
    </w:p>
    <w:p w14:paraId="163E81D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07FE4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6. Свидетелство за съдимост от бенефициента - физическо лице, или на представляващия бенефициента едноличен търговец, търговско дружество или юридическо лице и член/ове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помощта, издадено най-рано 4 месеца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 w:cs="Times New Roman"/>
          <w:sz w:val="24"/>
          <w:szCs w:val="24"/>
        </w:rPr>
        <w:t>за плащане.</w:t>
      </w:r>
    </w:p>
    <w:p w14:paraId="08B3D11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689E8A" w14:textId="7A70C41E" w:rsidR="005502D5" w:rsidRPr="005502D5" w:rsidRDefault="006304F3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Д</w:t>
      </w:r>
      <w:r w:rsidRPr="006304F3">
        <w:rPr>
          <w:rFonts w:ascii="Times New Roman" w:hAnsi="Times New Roman" w:cs="Times New Roman"/>
          <w:sz w:val="24"/>
          <w:szCs w:val="24"/>
        </w:rPr>
        <w:t>екларация в оригинал по чл. 25, ал. 2 от ЗУСЕСИФ (само в случаите, когато са настъпили промени в декларираните обстоятелства) (Приложение № 2)</w:t>
      </w:r>
      <w:r w:rsidR="005502D5">
        <w:rPr>
          <w:rFonts w:ascii="Times New Roman" w:hAnsi="Times New Roman" w:cs="Times New Roman"/>
          <w:sz w:val="24"/>
          <w:szCs w:val="24"/>
        </w:rPr>
        <w:t>.</w:t>
      </w:r>
    </w:p>
    <w:p w14:paraId="49970FC4" w14:textId="77777777" w:rsid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44A0F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>8. Декларация за обстоятелствата по чл. 4а от Закона за малките и средните предприятия (по образец, утвърден от министъра на икономиката и енергетиката).</w:t>
      </w:r>
    </w:p>
    <w:p w14:paraId="3ADF86C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4388B2" w14:textId="30A7B1F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10.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</w:r>
      <w:r w:rsidR="00E13CFD">
        <w:rPr>
          <w:rFonts w:ascii="Times New Roman" w:hAnsi="Times New Roman" w:cs="Times New Roman"/>
          <w:sz w:val="24"/>
          <w:szCs w:val="24"/>
        </w:rPr>
        <w:t xml:space="preserve"> 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13CFD">
        <w:rPr>
          <w:rFonts w:ascii="Times New Roman" w:hAnsi="Times New Roman" w:cs="Times New Roman"/>
          <w:sz w:val="24"/>
          <w:szCs w:val="24"/>
        </w:rPr>
        <w:t>Приложение № 3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5DFD1C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80AE1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11. Справка за обработваната земя/отглежданите животни от членовете на групата/организацията на производители, с които участват в групата/организацията (по образец) - важи за признати групи/организации на производители.</w:t>
      </w:r>
    </w:p>
    <w:p w14:paraId="71A2A10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08AE7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12. Удостоверение за регистрация по чл. 12 от Закона за храните.</w:t>
      </w:r>
    </w:p>
    <w:p w14:paraId="7319B6C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85452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13. Документ за собственост или ползване на земята или заповеди по чл. 37в, ал. 4, 10 и 12 ЗСПЗЗ, която участва при изчисляването на минималния стандартен производствен обем - важи в случай, че няма регистрирана обработваема земя в ИСАК за текущата към датата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плащане </w:t>
      </w:r>
      <w:r w:rsidRPr="005502D5">
        <w:rPr>
          <w:rFonts w:ascii="Times New Roman" w:hAnsi="Times New Roman" w:cs="Times New Roman"/>
          <w:sz w:val="24"/>
          <w:szCs w:val="24"/>
        </w:rPr>
        <w:t>стопанска година.</w:t>
      </w:r>
    </w:p>
    <w:p w14:paraId="5FBA119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4127A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14. Счетоводен баланс за годината, предхождаща годината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плащане, съгласно Закона за счетоводството (ЗС).</w:t>
      </w:r>
    </w:p>
    <w:p w14:paraId="5E9AA65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ECBA7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15. Счетоводен баланс към последен приключен междинен период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 съгласно ЗС.</w:t>
      </w:r>
    </w:p>
    <w:p w14:paraId="2DBB35F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10FAA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16. Отчет за приходите и разходите за годината, предхождаща годината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плащане, съгласно ЗС.</w:t>
      </w:r>
    </w:p>
    <w:p w14:paraId="606C909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F2D17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17. Отчет за приходите и разходите към последен приключен междинен период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 съгласно ЗС.</w:t>
      </w:r>
    </w:p>
    <w:p w14:paraId="615B657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50D496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18. Справка за дълготрайните активи към счетоводния баланс за годината, предхождаща годината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плащане, съгласно ЗС.</w:t>
      </w:r>
    </w:p>
    <w:p w14:paraId="59F83B1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0078F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19. Справка за дълготрайните активи към счетоводния баланс към последен приключен междинен период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 съгласно ЗС.</w:t>
      </w:r>
    </w:p>
    <w:p w14:paraId="642E574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D62E2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20. Копие на извлечение от инвентарна книга или разпечатка от счетоводната система на бенефициента на помощта, доказващо заприхождаването на финансирания актив.</w:t>
      </w:r>
    </w:p>
    <w:p w14:paraId="13B6853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203A2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21. Копие от 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</w:p>
    <w:p w14:paraId="5B64FC4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30375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22. Копие от становище на БАБХ, удостоверяващо, че предприятието отговаря на изискванията в областта на безопасността и контрола на храните, хуманното отношение към животните и ветеринарно-санитарните изисквания в случай на дейност, за извършването на която се изисква разрешение от БАБХ.</w:t>
      </w:r>
    </w:p>
    <w:p w14:paraId="70C8F4B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616CC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23. Копие от документ, удостоверяващ, че предприятието отговаря на изискванията за хигиена на фуражите и тяхната безопасност, издаден от БАБХ, в случай на производство и/или маркетинг на фуражи.</w:t>
      </w:r>
    </w:p>
    <w:p w14:paraId="7C969C4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F734E7" w14:textId="0956E7CB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24. 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</w:t>
      </w:r>
      <w:r w:rsidR="00E13CFD">
        <w:rPr>
          <w:rFonts w:ascii="Times New Roman" w:hAnsi="Times New Roman" w:cs="Times New Roman"/>
          <w:sz w:val="24"/>
          <w:szCs w:val="24"/>
        </w:rPr>
        <w:t xml:space="preserve"> 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13CFD">
        <w:rPr>
          <w:rFonts w:ascii="Times New Roman" w:hAnsi="Times New Roman" w:cs="Times New Roman"/>
          <w:sz w:val="24"/>
          <w:szCs w:val="24"/>
        </w:rPr>
        <w:t>Приложение № 4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502D5">
        <w:rPr>
          <w:rFonts w:ascii="Times New Roman" w:hAnsi="Times New Roman" w:cs="Times New Roman"/>
          <w:sz w:val="24"/>
          <w:szCs w:val="24"/>
        </w:rPr>
        <w:t>.</w:t>
      </w:r>
    </w:p>
    <w:p w14:paraId="7EB5505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D906CF" w14:textId="40D078A8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25. 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</w:t>
      </w:r>
      <w:r w:rsidR="00E13CFD">
        <w:rPr>
          <w:rFonts w:ascii="Times New Roman" w:hAnsi="Times New Roman" w:cs="Times New Roman"/>
          <w:sz w:val="24"/>
          <w:szCs w:val="24"/>
        </w:rPr>
        <w:t xml:space="preserve"> 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13CFD">
        <w:rPr>
          <w:rFonts w:ascii="Times New Roman" w:hAnsi="Times New Roman" w:cs="Times New Roman"/>
          <w:sz w:val="24"/>
          <w:szCs w:val="24"/>
        </w:rPr>
        <w:t>Приложение № 5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502D5">
        <w:rPr>
          <w:rFonts w:ascii="Times New Roman" w:hAnsi="Times New Roman" w:cs="Times New Roman"/>
          <w:sz w:val="24"/>
          <w:szCs w:val="24"/>
        </w:rPr>
        <w:t>.</w:t>
      </w:r>
    </w:p>
    <w:p w14:paraId="7CE6F2F6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03B74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26. Копие от документ, удостоверяващ постигането на съответствие с новоприети стандарти на Съюза (при кандидатстване за достигане на съответствие с новоприети стандарти на Съюза).</w:t>
      </w:r>
    </w:p>
    <w:p w14:paraId="009C39E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6705F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>27. Копие от сертификат, удостоверяващ постигането на съответствие с международнопризнати стандарти, свързани с въвеждане на системи за управление на качеството (при кандидатстване за достигане на съответствие с международнопризнати стандарти).</w:t>
      </w:r>
    </w:p>
    <w:p w14:paraId="7F5D093B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3817BA" w14:textId="416C8686" w:rsidR="005502D5" w:rsidRPr="005502D5" w:rsidRDefault="005502D5" w:rsidP="00C2665C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28. Декларация за съответствие с всички задължителни стандарти</w:t>
      </w:r>
      <w:r w:rsidR="00C2665C" w:rsidRPr="00C2665C">
        <w:rPr>
          <w:rFonts w:ascii="Times New Roman" w:hAnsi="Times New Roman" w:cs="Times New Roman"/>
          <w:sz w:val="24"/>
          <w:szCs w:val="24"/>
        </w:rPr>
        <w:t>, отнасящи се до подпомаганите дейности, в т. ч. опазването на компонентите на околната среда, фитосанитарните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</w:t>
      </w:r>
      <w:r w:rsidR="00E13CFD">
        <w:rPr>
          <w:rFonts w:ascii="Times New Roman" w:hAnsi="Times New Roman" w:cs="Times New Roman"/>
          <w:sz w:val="24"/>
          <w:szCs w:val="24"/>
        </w:rPr>
        <w:t xml:space="preserve"> 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13CFD">
        <w:rPr>
          <w:rFonts w:ascii="Times New Roman" w:hAnsi="Times New Roman" w:cs="Times New Roman"/>
          <w:sz w:val="24"/>
          <w:szCs w:val="24"/>
        </w:rPr>
        <w:t>Приложение № 6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C2665C" w:rsidRPr="00C2665C">
        <w:rPr>
          <w:rFonts w:ascii="Times New Roman" w:hAnsi="Times New Roman" w:cs="Times New Roman"/>
          <w:sz w:val="24"/>
          <w:szCs w:val="24"/>
        </w:rPr>
        <w:t>.</w:t>
      </w:r>
    </w:p>
    <w:p w14:paraId="15F2F56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BCC75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29. 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</w:p>
    <w:p w14:paraId="7938D99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FFF5B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30. Приемно-предавателен протокол на хартиен и електронен носител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</w:p>
    <w:p w14:paraId="3A81ECC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6682B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31</w:t>
      </w:r>
      <w:r w:rsidR="00E63797">
        <w:rPr>
          <w:rFonts w:ascii="Times New Roman" w:hAnsi="Times New Roman" w:cs="Times New Roman"/>
          <w:sz w:val="24"/>
          <w:szCs w:val="24"/>
        </w:rPr>
        <w:t xml:space="preserve">. </w:t>
      </w:r>
      <w:r w:rsidRPr="005502D5">
        <w:rPr>
          <w:rFonts w:ascii="Times New Roman" w:hAnsi="Times New Roman" w:cs="Times New Roman"/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</w:t>
      </w:r>
      <w:r w:rsidR="00E63797">
        <w:rPr>
          <w:rFonts w:ascii="Times New Roman" w:hAnsi="Times New Roman" w:cs="Times New Roman"/>
          <w:sz w:val="24"/>
          <w:szCs w:val="24"/>
        </w:rPr>
        <w:t>р/дата на договор за доставка).</w:t>
      </w:r>
    </w:p>
    <w:p w14:paraId="68B06A5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EC3B42" w14:textId="714FEF29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32. Декларация от бенефициента на помощта за наличие или липса на двойно финансиране за същата инвестиция по други национ</w:t>
      </w:r>
      <w:r w:rsidR="00E13CFD">
        <w:rPr>
          <w:rFonts w:ascii="Times New Roman" w:hAnsi="Times New Roman" w:cs="Times New Roman"/>
          <w:sz w:val="24"/>
          <w:szCs w:val="24"/>
        </w:rPr>
        <w:t xml:space="preserve">ални и/или европейски програми 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13CFD">
        <w:rPr>
          <w:rFonts w:ascii="Times New Roman" w:hAnsi="Times New Roman" w:cs="Times New Roman"/>
          <w:sz w:val="24"/>
          <w:szCs w:val="24"/>
        </w:rPr>
        <w:t>Приложение № 7</w:t>
      </w:r>
      <w:r w:rsidRPr="005502D5">
        <w:rPr>
          <w:rFonts w:ascii="Times New Roman" w:hAnsi="Times New Roman" w:cs="Times New Roman"/>
          <w:sz w:val="24"/>
          <w:szCs w:val="24"/>
        </w:rPr>
        <w:t>).</w:t>
      </w:r>
    </w:p>
    <w:p w14:paraId="4BAA40E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887CF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33. Договор за финансов лизинг с приложен към него погасителен план за изплащане на лизинговите вноски (в случаите на финансов лизинг).</w:t>
      </w:r>
    </w:p>
    <w:p w14:paraId="582DE4AB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AA5A0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34. Първични счетоводни документи (напр. фактури), доказващи извършените разходи.</w:t>
      </w:r>
    </w:p>
    <w:p w14:paraId="694C733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ECF97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>35. Платежно нареждане, прикрепено към всяка фактура, което да доказва плащане от страна на бенефициента на помощта</w:t>
      </w:r>
      <w:r w:rsidR="00E63797">
        <w:rPr>
          <w:rFonts w:ascii="Times New Roman" w:hAnsi="Times New Roman" w:cs="Times New Roman"/>
          <w:sz w:val="24"/>
          <w:szCs w:val="24"/>
        </w:rPr>
        <w:t>,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заверенo от обслужващата банка.</w:t>
      </w:r>
    </w:p>
    <w:p w14:paraId="022C41E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E9CAD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36. Пълно банково извлечение от деня на извършване на плащането, доказващо плащане от страна на бенефициента на помощта</w:t>
      </w:r>
      <w:r w:rsidR="00E63797">
        <w:rPr>
          <w:rFonts w:ascii="Times New Roman" w:hAnsi="Times New Roman" w:cs="Times New Roman"/>
          <w:sz w:val="24"/>
          <w:szCs w:val="24"/>
        </w:rPr>
        <w:t>,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заверенo от обслужващата банка.</w:t>
      </w:r>
    </w:p>
    <w:p w14:paraId="02172DE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484C95" w14:textId="77777777" w:rsid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37. Договори за доставка с описани количества и цени на земеделски продукти като доказателство за спазване на условието по</w:t>
      </w:r>
      <w:r w:rsidR="00E63797">
        <w:rPr>
          <w:rFonts w:ascii="Times New Roman" w:hAnsi="Times New Roman" w:cs="Times New Roman"/>
          <w:sz w:val="24"/>
          <w:szCs w:val="24"/>
        </w:rPr>
        <w:t xml:space="preserve"> чл.</w:t>
      </w:r>
      <w:r w:rsidRPr="005502D5">
        <w:rPr>
          <w:rFonts w:ascii="Times New Roman" w:hAnsi="Times New Roman" w:cs="Times New Roman"/>
          <w:sz w:val="24"/>
          <w:szCs w:val="24"/>
        </w:rPr>
        <w:t xml:space="preserve"> </w:t>
      </w:r>
      <w:r w:rsidR="00E63797">
        <w:rPr>
          <w:rFonts w:ascii="Times New Roman" w:hAnsi="Times New Roman" w:cs="Times New Roman"/>
          <w:sz w:val="24"/>
          <w:szCs w:val="24"/>
        </w:rPr>
        <w:t xml:space="preserve">13.2, т. 12 от Условията за кандидатстване. </w:t>
      </w:r>
    </w:p>
    <w:p w14:paraId="46AED848" w14:textId="77777777" w:rsidR="00E63797" w:rsidRPr="005502D5" w:rsidRDefault="00E63797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AC1F1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38. 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</w:p>
    <w:p w14:paraId="3230B20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29C09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39. 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</w:p>
    <w:p w14:paraId="09CED7E6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3D4102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Б. Специфични документи според предмета на инвестиция</w:t>
      </w:r>
    </w:p>
    <w:p w14:paraId="4BF3DB3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2EBA7B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1. Закупуване на земя за целите на проекта</w:t>
      </w:r>
    </w:p>
    <w:p w14:paraId="4CB4DC2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6F558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14:paraId="373027A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6F14A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1.2. Актуална скица на земята, издадена не повече от 6 месеца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плащане.</w:t>
      </w:r>
    </w:p>
    <w:p w14:paraId="3979223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226AF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1.3. Копие от удостоверение за данъчна оценка на земята към датата на закупуване (изисква се в случай на закупуване на земята след датата на кандидатстване за подпомагане).</w:t>
      </w:r>
    </w:p>
    <w:p w14:paraId="7E6FC2B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8E50C9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lastRenderedPageBreak/>
        <w:t>2. Закупуване на сгради за целите на проекта</w:t>
      </w:r>
    </w:p>
    <w:p w14:paraId="0EBDE23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9B745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14:paraId="57CA7E06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519F46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2.2. Копие от удостоверение за данъчна оценка на сградите и/или друга недвижима собственост към датата на закупуването им (изисква се в случай на закупуване на земята след датата на кандидатстване за подпомагане).</w:t>
      </w:r>
    </w:p>
    <w:p w14:paraId="6C57F3E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34DCF5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3. Закупуване на машини, съоръжения, оборудване, включително и компютърен софтуер</w:t>
      </w:r>
    </w:p>
    <w:p w14:paraId="580D562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AFFEE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3.1. Протокол за проведена 72-часова проба при експлоатационни условия (образец № 17) в случаите, когато се изисква съгласно действащата нормативна уредба.</w:t>
      </w:r>
    </w:p>
    <w:p w14:paraId="04D19AE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2FC330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4. Закупуване на специализирани транспортни средства</w:t>
      </w:r>
    </w:p>
    <w:p w14:paraId="5B6008A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384D5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4.1. Свидетелство за регистрация на МПС.</w:t>
      </w:r>
    </w:p>
    <w:p w14:paraId="20FB498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3FF0B1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5. Придобиване на патентни права и лицензии</w:t>
      </w:r>
    </w:p>
    <w:p w14:paraId="2701A8CB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B53C3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5.1. Копие от издаден от Патентното ведомство патент, който е предмет на закупуване от бенефициента на помощта.</w:t>
      </w:r>
    </w:p>
    <w:p w14:paraId="14D3632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903F0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5.2. Лицензионен договор, вписан в Патентното ведомство, или друг документ, удостоверяващ правото на ползване на патент от бенефициента на помощта, за срок не по-малък от 5 години от датата на подписване на договора с РА, с описани финансови условия.</w:t>
      </w:r>
    </w:p>
    <w:p w14:paraId="14CE407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8CD28D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6. Изграждане и/или модернизиране на сгради за целите на проекта</w:t>
      </w:r>
    </w:p>
    <w:p w14:paraId="00764E9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B1580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>6.1.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(образец № 15 съгласно Наредба № 3 от 2003 г.) - при кандидатстване за окончателно плащане.</w:t>
      </w:r>
    </w:p>
    <w:p w14:paraId="0F8C1E8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7CEA2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</w:p>
    <w:p w14:paraId="0C2EC4D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421F3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</w:p>
    <w:p w14:paraId="78B4097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B487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</w:p>
    <w:p w14:paraId="5078907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4A1F4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6.5. Обобщен приемно-предавателен протокол на хартиен и електронен носител между бенефициента на помощта и изпълнителя за всички видове изпълнени и приети строително-монтажни работи.</w:t>
      </w:r>
    </w:p>
    <w:p w14:paraId="029E098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DF949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6.6. 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14:paraId="3354794B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BDF63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</w:p>
    <w:p w14:paraId="749AC37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490EDB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</w:p>
    <w:p w14:paraId="3DCBDFF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5C0309" w14:textId="77777777" w:rsidR="005502D5" w:rsidRPr="00E63797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E63797">
        <w:rPr>
          <w:rFonts w:ascii="Times New Roman" w:hAnsi="Times New Roman" w:cs="Times New Roman"/>
          <w:sz w:val="24"/>
          <w:szCs w:val="24"/>
        </w:rPr>
        <w:t>1. Проекти с инвестиции и дейности, насочени в чувствителни сектори.</w:t>
      </w:r>
    </w:p>
    <w:p w14:paraId="51ED573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37EF3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1.1. Договори с описани количества и цени на суровините за първа прогнозна година от изпълнение на бизнес плана (важи в случаите, когато не се предвижда преработка на собствена земеделска продукция) и/или декларация от бенефициента с описани вид и количества на суровините (важи в случаите, когато се предвижда преработка на собствена земеделска продукция) като доказателство, че над 75 % от обема на преработваните суровини са от растителен или животински произход, попадащи в обхвата на чувствителните сектори.</w:t>
      </w:r>
    </w:p>
    <w:p w14:paraId="11E0CBB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F461A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2.1. Инвестициите по проекта водят до повишаване на енергийната ефективност с минимум 10 % за предприятието.</w:t>
      </w:r>
    </w:p>
    <w:p w14:paraId="75524D2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65DDB3" w14:textId="03D262E1" w:rsidR="005502D5" w:rsidRPr="005502D5" w:rsidRDefault="00E63797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02D5" w:rsidRPr="005502D5">
        <w:rPr>
          <w:rFonts w:ascii="Times New Roman" w:hAnsi="Times New Roman" w:cs="Times New Roman"/>
          <w:sz w:val="24"/>
          <w:szCs w:val="24"/>
        </w:rPr>
        <w:t>Сертификат за енергийна ефективност, издаден от лица, които отговарят на изискванията на чл. 59, ал. 1 от ЗЕЕ и са вписани в регистъра по чл. 60, ал. 1 от ЗЕЕ.</w:t>
      </w:r>
    </w:p>
    <w:p w14:paraId="6BF71FD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8CCEF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2.2. Над 30 % от допустимите инвестиционни разходи по проекта са свързани с иновации в предприятието.</w:t>
      </w:r>
    </w:p>
    <w:p w14:paraId="6EED00E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483440" w14:textId="3927FF98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2.2.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Удостоверение за ползван патент и/или удостоверение за полезен модел или внедряване на инвестиции, изпълнени по чл. 35 от Регламент № 1305/2013.</w:t>
      </w:r>
    </w:p>
    <w:p w14:paraId="0E094AC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8576E1" w14:textId="4E854A5A" w:rsidR="005502D5" w:rsidRPr="005502D5" w:rsidRDefault="0050182B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</w:t>
      </w:r>
      <w:r w:rsidR="005502D5" w:rsidRPr="005502D5">
        <w:rPr>
          <w:rFonts w:ascii="Times New Roman" w:hAnsi="Times New Roman" w:cs="Times New Roman"/>
          <w:sz w:val="24"/>
          <w:szCs w:val="24"/>
        </w:rPr>
        <w:t>Декларация по образец, че не е извършена промяна на проекта, водеща до намаляване на дела на инвестиционните разходи, свързани с иновациите в предприятието.</w:t>
      </w:r>
    </w:p>
    <w:p w14:paraId="3C2E420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A7A11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3. Проекти с инвестиции за постигане на стандартите на ЕС, свързани с минимални стандарти за защита и хуманно отношение към животните и намаляване до минимум на страданията им по време на клане, подпомагани по подмярката, и/или инвестиции, водещи до намаляване на емисиите.</w:t>
      </w:r>
    </w:p>
    <w:p w14:paraId="1ADAEE8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FE8E3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3.1. Становище от БАБХ, че са спазени изискванията на Регламент (ЕО) № 853/2004 /чл. 10, § 3, Приложение № III, Глава II и Директива 93/119/ЕС от 22.12.1993 г. за защита на животните при клане и 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- важи за проекти с инвестиции за постигане на този стандарт.</w:t>
      </w:r>
    </w:p>
    <w:p w14:paraId="4FA2722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0309E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3.2. Документ, издаден от правоспособно лице, удостоверяващ, че въведените с проекта технологии водят до намаляване на емисиите съгласно Регламент 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 на котли на твърдо гориво - важи за проекти с инвестиции за намаляване на емисиите.</w:t>
      </w:r>
    </w:p>
    <w:p w14:paraId="5D9FCFC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F34F4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4. Проекти с инвестиции за преработка и производство на сертифицирани биологични продукти.</w:t>
      </w:r>
    </w:p>
    <w:p w14:paraId="4F360B6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610EE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4.1. Договори с описани количества и цени на биологични суровини като доказателство, че над 75 % от обема на преработваните суровини са с биологичен произход, придружени със сертификат за биологично производство на суровината.</w:t>
      </w:r>
    </w:p>
    <w:p w14:paraId="118526C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2E8ED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4.2. Договор за контрол по смисъла на чл. 18, ал. 3 от Закона за прилагане на Общите организации на пазарите на земеделски продукти на Европейския съюз (ЗПООПЗПЕС) с контролиращо лице, получило разрешение от министъра на земеделието, храните и горите за осъществяване на контрол за спазване правилата на биологичното производство по реда на чл. 19 и 20 ЗПООПЗПЕС и Сертификат от контролиращо лице, удостоверяващ, че доставчиците са сертифицирани производители на биологични суровини.</w:t>
      </w:r>
    </w:p>
    <w:p w14:paraId="612ABE6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D819C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4.3. Сертификат или писмено доказателство съгласно разпоредбите на чл. 29, параграф 1 от Регламент (ЕО) № 834/2007 за съответствие на 75 % от произведените продукти с правилата на биологичното производство, издаден от контролиращо лице, получило разрешение съгласно чл. 18, ал. 1 ЗПООПЗПЕС.</w:t>
      </w:r>
    </w:p>
    <w:p w14:paraId="60622B1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1B9028" w14:textId="047C5EBA" w:rsidR="005502D5" w:rsidRPr="0050182B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0182B">
        <w:rPr>
          <w:rFonts w:ascii="Times New Roman" w:hAnsi="Times New Roman" w:cs="Times New Roman"/>
          <w:sz w:val="24"/>
          <w:szCs w:val="24"/>
        </w:rPr>
        <w:t>5. Проекти, насърчаващи интеграцията на земеделските производители.</w:t>
      </w:r>
    </w:p>
    <w:p w14:paraId="2DA24731" w14:textId="4183A034" w:rsidR="005502D5" w:rsidRPr="0050182B" w:rsidRDefault="0050182B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0182B">
        <w:rPr>
          <w:rFonts w:ascii="Times New Roman" w:hAnsi="Times New Roman" w:cs="Times New Roman"/>
          <w:strike/>
          <w:sz w:val="24"/>
          <w:szCs w:val="24"/>
          <w:lang w:val="en-US"/>
        </w:rPr>
        <w:t>5</w:t>
      </w:r>
      <w:r w:rsidR="005502D5" w:rsidRPr="0050182B">
        <w:rPr>
          <w:rFonts w:ascii="Times New Roman" w:hAnsi="Times New Roman" w:cs="Times New Roman"/>
          <w:sz w:val="24"/>
          <w:szCs w:val="24"/>
        </w:rPr>
        <w:t>.</w:t>
      </w:r>
      <w:r w:rsidRPr="0050182B">
        <w:rPr>
          <w:rFonts w:ascii="Times New Roman" w:hAnsi="Times New Roman" w:cs="Times New Roman"/>
          <w:sz w:val="24"/>
          <w:szCs w:val="24"/>
        </w:rPr>
        <w:t>1.</w:t>
      </w:r>
      <w:r w:rsidR="005502D5" w:rsidRPr="0050182B">
        <w:rPr>
          <w:rFonts w:ascii="Times New Roman" w:hAnsi="Times New Roman" w:cs="Times New Roman"/>
          <w:sz w:val="24"/>
          <w:szCs w:val="24"/>
        </w:rPr>
        <w:t xml:space="preserve"> За признати групи/организации на производители, както и за предприятия, които са предвидили в бизнес плана преработка на 65 % собствени суровини (земеделски продукти), се изисква</w:t>
      </w:r>
      <w:r w:rsidRPr="005018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182B">
        <w:rPr>
          <w:rFonts w:ascii="Times New Roman" w:hAnsi="Times New Roman" w:cs="Times New Roman"/>
          <w:sz w:val="24"/>
          <w:szCs w:val="24"/>
        </w:rPr>
        <w:t>списък н</w:t>
      </w:r>
      <w:r w:rsidR="005502D5" w:rsidRPr="0050182B">
        <w:rPr>
          <w:rFonts w:ascii="Times New Roman" w:hAnsi="Times New Roman" w:cs="Times New Roman"/>
          <w:sz w:val="24"/>
          <w:szCs w:val="24"/>
        </w:rPr>
        <w:t>а всички членове на групата/организацията и за всички съдружници/собственици на предприятието</w:t>
      </w:r>
      <w:r w:rsidRPr="0050182B">
        <w:rPr>
          <w:rFonts w:ascii="Times New Roman" w:hAnsi="Times New Roman" w:cs="Times New Roman"/>
          <w:sz w:val="24"/>
          <w:szCs w:val="24"/>
        </w:rPr>
        <w:t xml:space="preserve"> с посочен УИН на ЗС</w:t>
      </w:r>
    </w:p>
    <w:p w14:paraId="4591DEF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23A477" w14:textId="6A823A41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Проекти, които се изпълняват на територията на селските райони в страната. Проекти, чието изпълнение води до осигуряване на устойчива заетост.</w:t>
      </w:r>
    </w:p>
    <w:p w14:paraId="5A6930F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873A83" w14:textId="2101CE78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6.1.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 w:cs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p w14:paraId="2EDC667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53C9E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6.2. Проекти от бенефициенти, които до момента на кандидатстване не са извършвали дейност.</w:t>
      </w:r>
    </w:p>
    <w:p w14:paraId="2174B719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A10550" w14:textId="77A992F0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6.2.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Справка за средносписъчен брой на персонала към последен приключен междинен период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="00E63797">
        <w:rPr>
          <w:rFonts w:ascii="Times New Roman" w:hAnsi="Times New Roman" w:cs="Times New Roman"/>
          <w:sz w:val="24"/>
          <w:szCs w:val="24"/>
        </w:rPr>
        <w:t xml:space="preserve">за плащане, </w:t>
      </w:r>
      <w:r w:rsidRPr="005502D5">
        <w:rPr>
          <w:rFonts w:ascii="Times New Roman" w:hAnsi="Times New Roman" w:cs="Times New Roman"/>
          <w:sz w:val="24"/>
          <w:szCs w:val="24"/>
        </w:rPr>
        <w:t xml:space="preserve"> изчислен по Методиката за изчисляване на списъчния и средния списъчен брой на персонала, публикувана на сайта на НСИ, заверена от бенефициента.</w:t>
      </w:r>
    </w:p>
    <w:p w14:paraId="1ED5796B" w14:textId="71A5CBD8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6.3. Проекти от бенефициенти, които към момента на кандидатстване извършват дейност.</w:t>
      </w:r>
    </w:p>
    <w:p w14:paraId="7E9FBFBB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8B5C2C" w14:textId="3F76EF08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6.3.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Справка за средносписъчен брой на персонала към последен приключен междинен период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="00E63797">
        <w:rPr>
          <w:rFonts w:ascii="Times New Roman" w:hAnsi="Times New Roman" w:cs="Times New Roman"/>
          <w:sz w:val="24"/>
          <w:szCs w:val="24"/>
        </w:rPr>
        <w:t>за плащане,</w:t>
      </w:r>
      <w:r w:rsidRPr="005502D5">
        <w:rPr>
          <w:rFonts w:ascii="Times New Roman" w:hAnsi="Times New Roman" w:cs="Times New Roman"/>
          <w:sz w:val="24"/>
          <w:szCs w:val="24"/>
        </w:rPr>
        <w:t xml:space="preserve"> изчислен по Методиката за изчисляване на списъчния и средния списъчен брой на персонала, публикувана на сайта на НСИ, заверена от бенефициента.</w:t>
      </w:r>
    </w:p>
    <w:p w14:paraId="6A5BEBE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DD41F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394ED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7.1. Проекти, които се изпълняват на територията на Северозападен район на страната - област Плевен.</w:t>
      </w:r>
    </w:p>
    <w:p w14:paraId="3592765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D267C1" w14:textId="0FAA8661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7.1.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искането за плащане, когато с тях не може да се удостовери местоположението на инвестицията).</w:t>
      </w:r>
    </w:p>
    <w:p w14:paraId="78E33EE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F07A4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7.2. Проекти, които се изпълняват на територията на Северозападен район на страната - област Ловеч.</w:t>
      </w:r>
    </w:p>
    <w:p w14:paraId="648F101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6A1614" w14:textId="1BF1EF10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7.2.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 w:cs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p w14:paraId="03DDEC8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C8137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7.3. Проекти, които се изпълняват на територията на Северозападен район на страната - област Видин, област Враца и област Монтана.</w:t>
      </w:r>
    </w:p>
    <w:p w14:paraId="5DA0ACC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122131" w14:textId="2B6CF8A7" w:rsidR="002C1ACB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7.3.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 w:cs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sectPr w:rsidR="002C1ACB" w:rsidRPr="005502D5" w:rsidSect="005502D5">
      <w:headerReference w:type="default" r:id="rId6"/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3C5A5" w14:textId="77777777" w:rsidR="00A11CEB" w:rsidRDefault="00A11CEB" w:rsidP="00CB05A7">
      <w:pPr>
        <w:spacing w:after="0" w:line="240" w:lineRule="auto"/>
      </w:pPr>
      <w:r>
        <w:separator/>
      </w:r>
    </w:p>
  </w:endnote>
  <w:endnote w:type="continuationSeparator" w:id="0">
    <w:p w14:paraId="06AF78B7" w14:textId="77777777" w:rsidR="00A11CEB" w:rsidRDefault="00A11CEB" w:rsidP="00CB0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4B6CF" w14:textId="77777777" w:rsidR="00A11CEB" w:rsidRDefault="00A11CEB" w:rsidP="00CB05A7">
      <w:pPr>
        <w:spacing w:after="0" w:line="240" w:lineRule="auto"/>
      </w:pPr>
      <w:r>
        <w:separator/>
      </w:r>
    </w:p>
  </w:footnote>
  <w:footnote w:type="continuationSeparator" w:id="0">
    <w:p w14:paraId="288B5D7C" w14:textId="77777777" w:rsidR="00A11CEB" w:rsidRDefault="00A11CEB" w:rsidP="00CB0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953"/>
      <w:gridCol w:w="2149"/>
      <w:gridCol w:w="2849"/>
      <w:gridCol w:w="1769"/>
      <w:gridCol w:w="1701"/>
    </w:tblGrid>
    <w:tr w:rsidR="00195B41" w:rsidRPr="00213FE5" w14:paraId="41F06717" w14:textId="77777777" w:rsidTr="002C4D09">
      <w:trPr>
        <w:trHeight w:val="1890"/>
      </w:trPr>
      <w:tc>
        <w:tcPr>
          <w:tcW w:w="937" w:type="pct"/>
          <w:vAlign w:val="center"/>
          <w:hideMark/>
        </w:tcPr>
        <w:p w14:paraId="6DC6B92C" w14:textId="77777777" w:rsidR="00195B41" w:rsidRPr="00213FE5" w:rsidRDefault="00195B41" w:rsidP="00195B41">
          <w:pPr>
            <w:widowControl w:val="0"/>
            <w:autoSpaceDE w:val="0"/>
            <w:autoSpaceDN w:val="0"/>
            <w:adjustRightInd w:val="0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</w:p>
        <w:p w14:paraId="7BBAB19C" w14:textId="77777777" w:rsidR="00195B41" w:rsidRPr="00A540F9" w:rsidRDefault="00195B41" w:rsidP="00195B41">
          <w:pPr>
            <w:widowControl w:val="0"/>
            <w:autoSpaceDE w:val="0"/>
            <w:autoSpaceDN w:val="0"/>
            <w:adjustRightInd w:val="0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7ECE2EF1" wp14:editId="46EBCF08">
                <wp:extent cx="779172" cy="623337"/>
                <wp:effectExtent l="0" t="0" r="1905" b="571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0002" cy="6480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13FE5">
            <w:rPr>
              <w:rFonts w:eastAsia="Calibri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14:paraId="443CABC7" w14:textId="77777777" w:rsidR="00195B41" w:rsidRPr="00213FE5" w:rsidRDefault="00195B41" w:rsidP="00195B4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i/>
              <w:iCs/>
              <w:noProof/>
              <w:color w:val="000000"/>
              <w:sz w:val="18"/>
              <w:szCs w:val="18"/>
            </w:rPr>
          </w:pPr>
        </w:p>
        <w:p w14:paraId="6696BFBE" w14:textId="77777777" w:rsidR="00195B41" w:rsidRPr="00213FE5" w:rsidRDefault="00195B41" w:rsidP="00195B4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i/>
              <w:iCs/>
              <w:noProof/>
              <w:color w:val="000000"/>
              <w:sz w:val="18"/>
              <w:szCs w:val="18"/>
            </w:rPr>
          </w:pPr>
          <w:r w:rsidRPr="00213FE5">
            <w:rPr>
              <w:rFonts w:eastAsia="Calibri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F724CEE" wp14:editId="3EFE3D4C">
                <wp:extent cx="873999" cy="637505"/>
                <wp:effectExtent l="19050" t="19050" r="21590" b="1079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8326" cy="640661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14:paraId="4046BCAE" w14:textId="77777777" w:rsidR="00195B41" w:rsidRPr="00A75E84" w:rsidRDefault="00195B41" w:rsidP="00195B41">
          <w:pPr>
            <w:widowControl w:val="0"/>
            <w:autoSpaceDE w:val="0"/>
            <w:autoSpaceDN w:val="0"/>
            <w:adjustRightInd w:val="0"/>
            <w:ind w:left="-221"/>
            <w:rPr>
              <w:rFonts w:eastAsia="Calibri"/>
              <w:color w:val="000000"/>
              <w:sz w:val="16"/>
              <w:szCs w:val="16"/>
            </w:rPr>
          </w:pPr>
          <w:r w:rsidRPr="00A75E84">
            <w:rPr>
              <w:rFonts w:eastAsia="Calibri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3A826999" wp14:editId="3819D605">
                <wp:extent cx="1864978" cy="1010991"/>
                <wp:effectExtent l="0" t="0" r="254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6306" cy="10279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14:paraId="74C1452F" w14:textId="77777777" w:rsidR="00195B41" w:rsidRPr="00213FE5" w:rsidRDefault="00195B41" w:rsidP="00195B4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</w:p>
        <w:p w14:paraId="35882472" w14:textId="77777777" w:rsidR="00195B41" w:rsidRPr="00213FE5" w:rsidRDefault="00195B41" w:rsidP="00195B4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</w:rPr>
          </w:pPr>
          <w:r>
            <w:rPr>
              <w:rFonts w:eastAsia="Calibri"/>
              <w:noProof/>
              <w:color w:val="000000"/>
              <w:sz w:val="18"/>
              <w:szCs w:val="18"/>
            </w:rPr>
            <w:t xml:space="preserve">     </w:t>
          </w: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2344393" wp14:editId="3A113C5D">
                <wp:extent cx="688943" cy="71477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3352" cy="7401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14:paraId="42EAF35E" w14:textId="77777777" w:rsidR="00195B41" w:rsidRPr="00213FE5" w:rsidRDefault="00195B41" w:rsidP="00195B4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sz w:val="18"/>
              <w:szCs w:val="18"/>
              <w:lang w:val="en-US"/>
            </w:rPr>
          </w:pPr>
        </w:p>
        <w:p w14:paraId="4A8741B4" w14:textId="77777777" w:rsidR="00195B41" w:rsidRPr="00213FE5" w:rsidRDefault="00195B41" w:rsidP="00195B4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</w:rPr>
          </w:pP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2458D15" wp14:editId="01423B8B">
                <wp:extent cx="857250" cy="8667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95B41" w:rsidRPr="00213FE5" w14:paraId="3DC30CC8" w14:textId="77777777" w:rsidTr="002C4D09">
      <w:trPr>
        <w:trHeight w:val="380"/>
      </w:trPr>
      <w:tc>
        <w:tcPr>
          <w:tcW w:w="5000" w:type="pct"/>
          <w:gridSpan w:val="5"/>
          <w:vAlign w:val="center"/>
        </w:tcPr>
        <w:p w14:paraId="3EAFA8E2" w14:textId="77777777" w:rsidR="00195B41" w:rsidRDefault="00195B41" w:rsidP="00195B41">
          <w:pPr>
            <w:spacing w:after="0" w:line="240" w:lineRule="auto"/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A540F9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14:paraId="73EEC389" w14:textId="77777777" w:rsidR="00195B41" w:rsidRPr="00F94CE1" w:rsidRDefault="00195B41" w:rsidP="00195B41">
          <w:pPr>
            <w:spacing w:after="0" w:line="240" w:lineRule="auto"/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94CE1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14:paraId="29D04C04" w14:textId="77777777" w:rsidR="00195B41" w:rsidRDefault="00195B41" w:rsidP="00195B41">
          <w:pPr>
            <w:spacing w:after="0" w:line="240" w:lineRule="auto"/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94CE1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14:paraId="37010900" w14:textId="77777777" w:rsidR="00195B41" w:rsidRPr="00213FE5" w:rsidRDefault="00195B41" w:rsidP="00195B41">
          <w:pPr>
            <w:spacing w:after="0" w:line="240" w:lineRule="auto"/>
            <w:jc w:val="center"/>
            <w:rPr>
              <w:rFonts w:eastAsia="Calibri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14:paraId="2FFC2222" w14:textId="77777777" w:rsidR="00CB05A7" w:rsidRDefault="00CB05A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D5"/>
    <w:rsid w:val="00195B41"/>
    <w:rsid w:val="002C1ACB"/>
    <w:rsid w:val="004A6BA6"/>
    <w:rsid w:val="004D28FC"/>
    <w:rsid w:val="0050182B"/>
    <w:rsid w:val="005502D5"/>
    <w:rsid w:val="006162C2"/>
    <w:rsid w:val="006304F3"/>
    <w:rsid w:val="007B1E42"/>
    <w:rsid w:val="009E6638"/>
    <w:rsid w:val="00A0570E"/>
    <w:rsid w:val="00A11CEB"/>
    <w:rsid w:val="00A60068"/>
    <w:rsid w:val="00A90D0A"/>
    <w:rsid w:val="00C2665C"/>
    <w:rsid w:val="00CB05A7"/>
    <w:rsid w:val="00CC7CF4"/>
    <w:rsid w:val="00E13CFD"/>
    <w:rsid w:val="00E63797"/>
    <w:rsid w:val="00F858AB"/>
    <w:rsid w:val="00F916A7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D3C63"/>
  <w15:docId w15:val="{153F2BFA-2C9C-4C4B-8FDA-702E4826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a2">
    <w:name w:val="al_a2"/>
    <w:basedOn w:val="a0"/>
    <w:rsid w:val="00C2665C"/>
    <w:rPr>
      <w:vanish w:val="0"/>
      <w:webHidden w:val="0"/>
      <w:specVanish w:val="0"/>
    </w:rPr>
  </w:style>
  <w:style w:type="character" w:styleId="a3">
    <w:name w:val="annotation reference"/>
    <w:basedOn w:val="a0"/>
    <w:uiPriority w:val="99"/>
    <w:semiHidden/>
    <w:unhideWhenUsed/>
    <w:rsid w:val="004D28F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D28FC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4D28F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D28F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4D28F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4D28FC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CB05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CB05A7"/>
  </w:style>
  <w:style w:type="paragraph" w:styleId="ac">
    <w:name w:val="footer"/>
    <w:basedOn w:val="a"/>
    <w:link w:val="ad"/>
    <w:uiPriority w:val="99"/>
    <w:unhideWhenUsed/>
    <w:rsid w:val="00CB05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CB0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MIG</cp:lastModifiedBy>
  <cp:revision>4</cp:revision>
  <dcterms:created xsi:type="dcterms:W3CDTF">2018-01-26T16:46:00Z</dcterms:created>
  <dcterms:modified xsi:type="dcterms:W3CDTF">2019-05-27T13:20:00Z</dcterms:modified>
</cp:coreProperties>
</file>